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2D" w:rsidRPr="008734F9" w:rsidRDefault="00D72F2D" w:rsidP="00D72F2D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D72F2D" w:rsidRPr="00C75080" w:rsidRDefault="00D72F2D" w:rsidP="00D72F2D">
      <w:pPr>
        <w:pStyle w:val="a7"/>
        <w:ind w:left="20"/>
        <w:jc w:val="center"/>
        <w:rPr>
          <w:b/>
          <w:sz w:val="24"/>
          <w:szCs w:val="24"/>
        </w:rPr>
      </w:pPr>
      <w:proofErr w:type="gramStart"/>
      <w:r w:rsidRPr="00C75080">
        <w:rPr>
          <w:b/>
          <w:sz w:val="24"/>
          <w:szCs w:val="24"/>
        </w:rPr>
        <w:t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предоставлению земельных участков, находящихся в собственности городского округа «Город Лесной», и земельных участков,  государственная собственность на которые не разграничена, на территории городского округа «Город Лесной» в аренду без проведения торгов, в постоянное (бессрочное) пользование</w:t>
      </w:r>
      <w:proofErr w:type="gramEnd"/>
      <w:r w:rsidRPr="00C75080">
        <w:rPr>
          <w:b/>
          <w:sz w:val="24"/>
          <w:szCs w:val="24"/>
        </w:rPr>
        <w:t>, в безвозмездное пользование</w:t>
      </w:r>
    </w:p>
    <w:p w:rsidR="00D72F2D" w:rsidRPr="00015B62" w:rsidRDefault="00D72F2D" w:rsidP="00D72F2D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D72F2D" w:rsidRPr="00857F9B" w:rsidTr="0071509F">
        <w:tc>
          <w:tcPr>
            <w:tcW w:w="851" w:type="dxa"/>
          </w:tcPr>
          <w:p w:rsidR="00D72F2D" w:rsidRPr="008734F9" w:rsidRDefault="00D72F2D" w:rsidP="0071509F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Default="00D72F2D" w:rsidP="0071509F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D72F2D" w:rsidRPr="00C75080" w:rsidRDefault="00D72F2D" w:rsidP="0071509F">
            <w:pPr>
              <w:rPr>
                <w:sz w:val="24"/>
                <w:szCs w:val="24"/>
              </w:rPr>
            </w:pPr>
            <w:proofErr w:type="gramStart"/>
            <w:r w:rsidRPr="00C75080">
              <w:rPr>
                <w:sz w:val="24"/>
                <w:szCs w:val="24"/>
              </w:rPr>
              <w:t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предоставлению земельных участков, находящихся в собственности городского округа «Город Лесной», и земельных участков,  государственная собственность на которые не разграничена, на территории городского округа «Город Лесной» в аренду без проведения торгов, в постоянное (бессрочное) пользование, в безвозмездное пользование</w:t>
            </w:r>
            <w:proofErr w:type="gramEnd"/>
          </w:p>
          <w:p w:rsidR="00D72F2D" w:rsidRPr="00857F9B" w:rsidRDefault="00D72F2D" w:rsidP="0071509F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D72F2D" w:rsidRPr="00857F9B" w:rsidRDefault="00D72F2D" w:rsidP="007150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857F9B" w:rsidRDefault="00D72F2D" w:rsidP="0071509F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D72F2D" w:rsidRDefault="00D72F2D" w:rsidP="0071509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D72F2D" w:rsidRDefault="00D72F2D" w:rsidP="0071509F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72F2D" w:rsidRPr="00857F9B" w:rsidRDefault="00D72F2D" w:rsidP="0071509F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EF65CD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D72F2D" w:rsidRPr="00857F9B" w:rsidRDefault="00D72F2D" w:rsidP="0071509F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D72F2D" w:rsidRPr="00857F9B" w:rsidTr="0071509F">
        <w:trPr>
          <w:trHeight w:val="762"/>
        </w:trPr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D72F2D" w:rsidRPr="00857F9B" w:rsidTr="0071509F">
        <w:trPr>
          <w:trHeight w:val="690"/>
        </w:trPr>
        <w:tc>
          <w:tcPr>
            <w:tcW w:w="10241" w:type="dxa"/>
            <w:gridSpan w:val="11"/>
          </w:tcPr>
          <w:p w:rsidR="00D72F2D" w:rsidRDefault="00D72F2D" w:rsidP="0071509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72F2D" w:rsidRPr="00D53801" w:rsidRDefault="00D72F2D" w:rsidP="0071509F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D72F2D" w:rsidRDefault="00D72F2D" w:rsidP="0071509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D72F2D" w:rsidRPr="00D53801" w:rsidRDefault="00D72F2D" w:rsidP="0071509F">
            <w:pPr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 xml:space="preserve">- Отсутствие нормативного акта, регулирующего процедуру заключения договора  </w:t>
            </w:r>
            <w:r>
              <w:rPr>
                <w:sz w:val="24"/>
                <w:szCs w:val="24"/>
              </w:rPr>
              <w:t xml:space="preserve">аренды </w:t>
            </w:r>
            <w:r>
              <w:rPr>
                <w:sz w:val="24"/>
                <w:szCs w:val="24"/>
              </w:rPr>
              <w:lastRenderedPageBreak/>
              <w:t>земельного участка без проведения торгов, договора безвозмездного пользования земельным участком, предоставления участка в постоянное бессрочное пользование.</w:t>
            </w:r>
          </w:p>
          <w:p w:rsidR="00D72F2D" w:rsidRDefault="00D72F2D" w:rsidP="0071509F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D72F2D" w:rsidRPr="00E50D98" w:rsidRDefault="00D72F2D" w:rsidP="0071509F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понятной услугу для заявителей, заинтересованных в предоставлении услуги.</w:t>
            </w:r>
          </w:p>
          <w:p w:rsidR="00D72F2D" w:rsidRDefault="00D72F2D" w:rsidP="0071509F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D72F2D" w:rsidRPr="00D53801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Default="00D72F2D" w:rsidP="0071509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D72F2D" w:rsidRPr="00077B08" w:rsidRDefault="00D72F2D" w:rsidP="0071509F">
            <w:pPr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Устав городского округа «Город Лесной», утвержден решением Думы городского округа «Город Лесной» от 24.11.2011 № 490;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Правила землепользования и застройки городского округа «Город Лесной», утвержденные решением Думы городского округа «Город Лесной» от 21.12.2012 № 121;</w:t>
            </w:r>
          </w:p>
          <w:p w:rsidR="00D72F2D" w:rsidRPr="00077B08" w:rsidRDefault="00D72F2D" w:rsidP="0071509F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 xml:space="preserve">постановление главы администрации городского округа «Город Лесной» от 14.12.2012 № </w:t>
            </w:r>
            <w:r w:rsidRPr="00077B08">
              <w:rPr>
                <w:sz w:val="24"/>
                <w:szCs w:val="24"/>
              </w:rPr>
              <w:lastRenderedPageBreak/>
              <w:t>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D72F2D" w:rsidRPr="00077B08" w:rsidRDefault="00D72F2D" w:rsidP="0071509F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D72F2D" w:rsidRPr="00077B08" w:rsidRDefault="00D72F2D" w:rsidP="0071509F">
            <w:pPr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иные нормативные правовые акты Российской Федерации, нормативные правовые акты Свердловской области и городского округа «Город Лесной».</w:t>
            </w:r>
          </w:p>
          <w:p w:rsidR="00D72F2D" w:rsidRPr="00857F9B" w:rsidRDefault="00D72F2D" w:rsidP="0071509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4E19C2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Default="00D72F2D" w:rsidP="007150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необходимости регулировать вопросы заключения д</w:t>
            </w:r>
            <w:r w:rsidRPr="00996CBA">
              <w:rPr>
                <w:sz w:val="24"/>
                <w:szCs w:val="24"/>
              </w:rPr>
              <w:t xml:space="preserve">оговора  </w:t>
            </w:r>
            <w:r>
              <w:rPr>
                <w:sz w:val="24"/>
                <w:szCs w:val="24"/>
              </w:rPr>
              <w:t>аренды земельного участка без проведения торгов, договора безвозмездного пользования земельным участком, предоставления участка в постоянное бессрочное пользование на уровне муниципалитета;</w:t>
            </w:r>
          </w:p>
          <w:p w:rsidR="00D72F2D" w:rsidRPr="00857F9B" w:rsidRDefault="00D72F2D" w:rsidP="0071509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необходимого уровня информированности граждан, юридических лиц, предпринимателей о процедуре предоставления участков в аренду без проведения торгов, в безвозмездное срочное пользование, постоянное бессрочное пользование.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D72F2D" w:rsidRPr="00857F9B" w:rsidTr="0071509F">
        <w:tc>
          <w:tcPr>
            <w:tcW w:w="5369" w:type="dxa"/>
            <w:gridSpan w:val="5"/>
          </w:tcPr>
          <w:p w:rsidR="00D72F2D" w:rsidRPr="00857F9B" w:rsidRDefault="00D72F2D" w:rsidP="0071509F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D72F2D" w:rsidRDefault="00D72F2D" w:rsidP="007150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D72F2D" w:rsidRPr="00857F9B" w:rsidRDefault="00D72F2D" w:rsidP="0071509F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D72F2D" w:rsidRDefault="00D72F2D" w:rsidP="0071509F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D72F2D" w:rsidRPr="00A64690" w:rsidRDefault="00D72F2D" w:rsidP="0071509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857F9B" w:rsidRDefault="00D72F2D" w:rsidP="0071509F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857F9B" w:rsidRDefault="00D72F2D" w:rsidP="0071509F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425" w:type="dxa"/>
            <w:gridSpan w:val="4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Оценка расходов (возможных поступлений) муниципального бюджета, субъектов </w:t>
            </w:r>
            <w:r w:rsidRPr="00857F9B">
              <w:rPr>
                <w:b/>
                <w:sz w:val="24"/>
                <w:szCs w:val="24"/>
              </w:rPr>
              <w:lastRenderedPageBreak/>
              <w:t>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857F9B" w:rsidRDefault="00D72F2D" w:rsidP="0071509F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 xml:space="preserve">Расходы / возможные поступления – </w:t>
            </w:r>
            <w:r>
              <w:rPr>
                <w:sz w:val="24"/>
                <w:szCs w:val="24"/>
              </w:rPr>
              <w:t>со стороны заявителя – доход, поступающий в бюджет от оплаты арендной платы за земельный участок (при заключении договора аренды земельного участка)</w:t>
            </w:r>
            <w:r w:rsidRPr="00857F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Расходы со стороны, предоставляющей услугу, отсутствуют.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C0225F" w:rsidRDefault="00D72F2D" w:rsidP="0071509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D72F2D" w:rsidRPr="00C0225F" w:rsidRDefault="00D72F2D" w:rsidP="0071509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AF1156" w:rsidRDefault="00D72F2D" w:rsidP="0071509F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13.2.1. Понятность и прозрачность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D72F2D" w:rsidRPr="00857F9B" w:rsidTr="0071509F">
        <w:tc>
          <w:tcPr>
            <w:tcW w:w="3545" w:type="dxa"/>
            <w:gridSpan w:val="3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D72F2D" w:rsidRPr="00C0225F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граждане должны оценить финансовые риски и возможности,  претендуя на заключение договора аренды земельного участка</w:t>
            </w:r>
          </w:p>
        </w:tc>
        <w:tc>
          <w:tcPr>
            <w:tcW w:w="3271" w:type="dxa"/>
            <w:gridSpan w:val="4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оплатой арендной платы за земельный участок (при заключении договора аренды земельного участка)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D72F2D" w:rsidRPr="00857F9B" w:rsidTr="0071509F">
        <w:tc>
          <w:tcPr>
            <w:tcW w:w="10241" w:type="dxa"/>
            <w:gridSpan w:val="11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D72F2D" w:rsidRPr="00857F9B" w:rsidTr="0071509F">
        <w:trPr>
          <w:gridAfter w:val="1"/>
          <w:wAfter w:w="16" w:type="dxa"/>
        </w:trPr>
        <w:tc>
          <w:tcPr>
            <w:tcW w:w="1844" w:type="dxa"/>
            <w:gridSpan w:val="2"/>
          </w:tcPr>
          <w:p w:rsidR="00D72F2D" w:rsidRPr="00857F9B" w:rsidRDefault="00D72F2D" w:rsidP="0071509F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01" w:type="dxa"/>
          </w:tcPr>
          <w:p w:rsidR="00D72F2D" w:rsidRPr="00857F9B" w:rsidRDefault="00D72F2D" w:rsidP="0071509F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D72F2D" w:rsidRPr="00857F9B" w:rsidTr="0071509F">
        <w:trPr>
          <w:gridAfter w:val="1"/>
          <w:wAfter w:w="16" w:type="dxa"/>
        </w:trPr>
        <w:tc>
          <w:tcPr>
            <w:tcW w:w="1844" w:type="dxa"/>
            <w:gridSpan w:val="2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2F2D" w:rsidRPr="00857F9B" w:rsidRDefault="00D72F2D" w:rsidP="0071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D72F2D" w:rsidRPr="00857F9B" w:rsidRDefault="00D72F2D" w:rsidP="0071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D72F2D" w:rsidRPr="00857F9B" w:rsidRDefault="00D72F2D" w:rsidP="00715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F2D" w:rsidRPr="00857F9B" w:rsidTr="0071509F">
        <w:tc>
          <w:tcPr>
            <w:tcW w:w="851" w:type="dxa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D72F2D" w:rsidRPr="00857F9B" w:rsidRDefault="00D72F2D" w:rsidP="007150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2F2D" w:rsidRPr="00857F9B" w:rsidTr="0071509F">
        <w:tc>
          <w:tcPr>
            <w:tcW w:w="1844" w:type="dxa"/>
            <w:gridSpan w:val="2"/>
          </w:tcPr>
          <w:p w:rsidR="00D72F2D" w:rsidRPr="00857F9B" w:rsidRDefault="00D72F2D" w:rsidP="0071509F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2268" w:type="dxa"/>
            <w:gridSpan w:val="2"/>
          </w:tcPr>
          <w:p w:rsidR="00D72F2D" w:rsidRPr="00857F9B" w:rsidRDefault="00D72F2D" w:rsidP="0071509F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17.2. Сроки </w:t>
            </w:r>
          </w:p>
        </w:tc>
        <w:tc>
          <w:tcPr>
            <w:tcW w:w="2126" w:type="dxa"/>
            <w:gridSpan w:val="2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D72F2D" w:rsidRPr="00857F9B" w:rsidRDefault="00D72F2D" w:rsidP="0071509F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D72F2D" w:rsidRPr="00857F9B" w:rsidTr="0071509F">
        <w:tc>
          <w:tcPr>
            <w:tcW w:w="1844" w:type="dxa"/>
            <w:gridSpan w:val="2"/>
          </w:tcPr>
          <w:p w:rsidR="00D72F2D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 Утверждение регламента предоставления муниципальной услуги</w:t>
            </w:r>
          </w:p>
          <w:p w:rsidR="00D72F2D" w:rsidRPr="00857F9B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 года (после принятия акта)</w:t>
            </w:r>
          </w:p>
        </w:tc>
        <w:tc>
          <w:tcPr>
            <w:tcW w:w="2126" w:type="dxa"/>
            <w:gridSpan w:val="2"/>
          </w:tcPr>
          <w:p w:rsidR="00D72F2D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17..3.1 Обеспечение координации деятельности органа по вопросу предоставления муниципальной услуги</w:t>
            </w:r>
          </w:p>
          <w:p w:rsidR="00D72F2D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D72F2D" w:rsidRPr="00857F9B" w:rsidRDefault="00D72F2D" w:rsidP="007150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19" w:type="dxa"/>
            <w:gridSpan w:val="2"/>
          </w:tcPr>
          <w:p w:rsidR="00D72F2D" w:rsidRPr="00857F9B" w:rsidRDefault="00D72F2D" w:rsidP="0071509F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</w:tbl>
    <w:p w:rsidR="00D615E2" w:rsidRDefault="00D72F2D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Ар_ПБП_БП\свод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Ар_ПБП_БП\сводн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F2D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0721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0E2E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3FB7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76D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AB3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5305"/>
    <w:rsid w:val="00526ABF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3D2F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9AD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1CE1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6A49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28A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AC6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0C45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80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2F2D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E62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26D0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2C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EF7A72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F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D72F2D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D72F2D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D72F2D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D72F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2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D72F2D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D72F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D72F2D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D72F2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72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2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2F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10868</Characters>
  <Application>Microsoft Office Word</Application>
  <DocSecurity>0</DocSecurity>
  <Lines>90</Lines>
  <Paragraphs>25</Paragraphs>
  <ScaleCrop>false</ScaleCrop>
  <Company/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2016-12-07T07:41:00Z</dcterms:created>
  <dcterms:modified xsi:type="dcterms:W3CDTF">2016-12-07T07:42:00Z</dcterms:modified>
</cp:coreProperties>
</file>